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09" w:rsidRPr="002A2405" w:rsidRDefault="00E33709" w:rsidP="00E33709">
      <w:pPr>
        <w:spacing w:line="408" w:lineRule="auto"/>
        <w:ind w:left="120"/>
        <w:jc w:val="center"/>
        <w:rPr>
          <w:lang w:val="ru-RU"/>
        </w:rPr>
      </w:pPr>
      <w:bookmarkStart w:id="0" w:name="block-27160439"/>
      <w:r w:rsidRPr="002A2405">
        <w:rPr>
          <w:rFonts w:ascii="Times New Roman" w:hAnsi="Times New Roman"/>
          <w:b/>
          <w:color w:val="000000"/>
          <w:sz w:val="28"/>
          <w:lang w:val="ru-RU"/>
        </w:rPr>
        <w:t>МИНИСТЕРСТВО ПРОСВЕЩЕНИЯ РОССИЙСКОЙ ФЕДЕРАЦИИ</w:t>
      </w:r>
    </w:p>
    <w:p w:rsidR="00E33709" w:rsidRPr="002A2405" w:rsidRDefault="00E33709" w:rsidP="00E33709">
      <w:pPr>
        <w:spacing w:line="408" w:lineRule="auto"/>
        <w:ind w:left="120"/>
        <w:jc w:val="center"/>
        <w:rPr>
          <w:lang w:val="ru-RU"/>
        </w:rPr>
      </w:pPr>
      <w:bookmarkStart w:id="1" w:name="395004ac-0325-4a6a-a8e5-2c93d6415ed4"/>
      <w:r w:rsidRPr="002A2405">
        <w:rPr>
          <w:rFonts w:ascii="Times New Roman" w:hAnsi="Times New Roman"/>
          <w:b/>
          <w:color w:val="000000"/>
          <w:sz w:val="28"/>
          <w:lang w:val="ru-RU"/>
        </w:rPr>
        <w:t>Министерство образования Ярославской области</w:t>
      </w:r>
      <w:bookmarkEnd w:id="1"/>
      <w:r w:rsidRPr="002A2405">
        <w:rPr>
          <w:rFonts w:ascii="Times New Roman" w:hAnsi="Times New Roman"/>
          <w:b/>
          <w:color w:val="000000"/>
          <w:sz w:val="28"/>
          <w:lang w:val="ru-RU"/>
        </w:rPr>
        <w:t xml:space="preserve"> </w:t>
      </w:r>
    </w:p>
    <w:p w:rsidR="00E33709" w:rsidRPr="002A2405" w:rsidRDefault="00E33709" w:rsidP="00E33709">
      <w:pPr>
        <w:spacing w:line="408" w:lineRule="auto"/>
        <w:ind w:left="120"/>
        <w:jc w:val="center"/>
        <w:rPr>
          <w:lang w:val="ru-RU"/>
        </w:rPr>
      </w:pPr>
      <w:r w:rsidRPr="002A2405">
        <w:rPr>
          <w:rFonts w:ascii="Times New Roman" w:hAnsi="Times New Roman"/>
          <w:b/>
          <w:color w:val="000000"/>
          <w:sz w:val="28"/>
          <w:lang w:val="ru-RU"/>
        </w:rPr>
        <w:t xml:space="preserve">Управление образования администрации </w:t>
      </w:r>
      <w:r w:rsidRPr="002A2405">
        <w:rPr>
          <w:sz w:val="28"/>
          <w:lang w:val="ru-RU"/>
        </w:rPr>
        <w:br/>
      </w:r>
      <w:r w:rsidRPr="002A2405">
        <w:rPr>
          <w:rFonts w:ascii="Times New Roman" w:hAnsi="Times New Roman"/>
          <w:b/>
          <w:color w:val="000000"/>
          <w:sz w:val="28"/>
          <w:lang w:val="ru-RU"/>
        </w:rPr>
        <w:t xml:space="preserve"> Рыбинского муниципального района</w:t>
      </w:r>
      <w:r w:rsidRPr="002A2405">
        <w:rPr>
          <w:sz w:val="28"/>
          <w:lang w:val="ru-RU"/>
        </w:rPr>
        <w:br/>
      </w:r>
      <w:bookmarkStart w:id="2" w:name="a5d24b9b-788f-4023-ad12-bb68ca462638"/>
      <w:bookmarkEnd w:id="2"/>
    </w:p>
    <w:p w:rsidR="00E33709" w:rsidRPr="00CD7379" w:rsidRDefault="00E33709" w:rsidP="00E33709">
      <w:pPr>
        <w:spacing w:line="408" w:lineRule="auto"/>
        <w:ind w:left="120"/>
        <w:jc w:val="center"/>
        <w:rPr>
          <w:lang w:val="ru-RU"/>
        </w:rPr>
      </w:pPr>
      <w:r w:rsidRPr="00CD7379">
        <w:rPr>
          <w:rFonts w:ascii="Times New Roman" w:hAnsi="Times New Roman"/>
          <w:b/>
          <w:color w:val="000000"/>
          <w:sz w:val="28"/>
          <w:lang w:val="ru-RU"/>
        </w:rPr>
        <w:t>МОУ Тихменевская СОШ</w:t>
      </w:r>
    </w:p>
    <w:p w:rsidR="00E33709" w:rsidRPr="00CD7379" w:rsidRDefault="00E33709" w:rsidP="00E33709">
      <w:pPr>
        <w:ind w:left="120"/>
        <w:rPr>
          <w:lang w:val="ru-RU"/>
        </w:rPr>
      </w:pPr>
    </w:p>
    <w:p w:rsidR="00E33709" w:rsidRPr="00CD7379" w:rsidRDefault="00E33709" w:rsidP="00E33709">
      <w:pPr>
        <w:ind w:left="120"/>
        <w:rPr>
          <w:lang w:val="ru-RU"/>
        </w:rPr>
      </w:pPr>
    </w:p>
    <w:p w:rsidR="00E33709" w:rsidRPr="00CD7379" w:rsidRDefault="00E33709" w:rsidP="00E33709">
      <w:pPr>
        <w:ind w:left="120"/>
        <w:rPr>
          <w:lang w:val="ru-RU"/>
        </w:rPr>
      </w:pPr>
      <w:r>
        <w:rPr>
          <w:noProof/>
          <w:lang w:val="ru-RU" w:eastAsia="ru-RU"/>
        </w:rPr>
        <w:drawing>
          <wp:anchor distT="0" distB="0" distL="114300" distR="114300" simplePos="0" relativeHeight="251659264" behindDoc="1" locked="0" layoutInCell="1" allowOverlap="1" wp14:anchorId="6A54D3F3" wp14:editId="5353F455">
            <wp:simplePos x="0" y="0"/>
            <wp:positionH relativeFrom="column">
              <wp:posOffset>-1084580</wp:posOffset>
            </wp:positionH>
            <wp:positionV relativeFrom="paragraph">
              <wp:posOffset>196215</wp:posOffset>
            </wp:positionV>
            <wp:extent cx="7092315" cy="2018030"/>
            <wp:effectExtent l="0" t="0" r="0" b="0"/>
            <wp:wrapThrough wrapText="bothSides">
              <wp:wrapPolygon edited="0">
                <wp:start x="0" y="0"/>
                <wp:lineTo x="0" y="21410"/>
                <wp:lineTo x="21525" y="21410"/>
                <wp:lineTo x="21525" y="0"/>
                <wp:lineTo x="0" y="0"/>
              </wp:wrapPolygon>
            </wp:wrapThrough>
            <wp:docPr id="1" name="Рисунок 1" descr="\\Noute_main\scop\в титульный лист Р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te_main\scop\в титульный лист РП.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92315" cy="201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709" w:rsidRPr="00CD7379" w:rsidRDefault="00E33709" w:rsidP="00E33709">
      <w:pPr>
        <w:ind w:left="120"/>
        <w:rPr>
          <w:lang w:val="ru-RU"/>
        </w:rPr>
      </w:pPr>
    </w:p>
    <w:p w:rsidR="00E33709" w:rsidRPr="00CD7379" w:rsidRDefault="00E33709" w:rsidP="00E33709">
      <w:pPr>
        <w:ind w:left="120"/>
        <w:rPr>
          <w:lang w:val="ru-RU"/>
        </w:rPr>
      </w:pPr>
    </w:p>
    <w:p w:rsidR="00E33709" w:rsidRPr="00CD7379" w:rsidRDefault="00E33709" w:rsidP="00E33709">
      <w:pPr>
        <w:spacing w:line="408" w:lineRule="auto"/>
        <w:jc w:val="center"/>
        <w:rPr>
          <w:lang w:val="ru-RU"/>
        </w:rPr>
      </w:pPr>
      <w:r>
        <w:rPr>
          <w:rFonts w:ascii="Times New Roman" w:hAnsi="Times New Roman"/>
          <w:b/>
          <w:color w:val="000000"/>
          <w:sz w:val="28"/>
          <w:lang w:val="ru-RU"/>
        </w:rPr>
        <w:t>АННОТАЦИЯ К РАБОЧЕЙ ПРОГРАММЕ</w:t>
      </w:r>
    </w:p>
    <w:p w:rsidR="00E33709" w:rsidRPr="00CD7379" w:rsidRDefault="00E33709" w:rsidP="00E33709">
      <w:pPr>
        <w:spacing w:line="408" w:lineRule="auto"/>
        <w:ind w:left="120"/>
        <w:jc w:val="center"/>
        <w:rPr>
          <w:lang w:val="ru-RU"/>
        </w:rPr>
      </w:pPr>
      <w:r w:rsidRPr="00CD7379">
        <w:rPr>
          <w:rFonts w:ascii="Times New Roman" w:hAnsi="Times New Roman"/>
          <w:color w:val="000000"/>
          <w:sz w:val="28"/>
          <w:lang w:val="ru-RU"/>
        </w:rPr>
        <w:t>(</w:t>
      </w:r>
      <w:r>
        <w:rPr>
          <w:rFonts w:ascii="Times New Roman" w:hAnsi="Times New Roman"/>
          <w:color w:val="000000"/>
          <w:sz w:val="28"/>
        </w:rPr>
        <w:t>ID</w:t>
      </w:r>
      <w:r w:rsidRPr="00CD7379">
        <w:rPr>
          <w:rFonts w:ascii="Times New Roman" w:hAnsi="Times New Roman"/>
          <w:color w:val="000000"/>
          <w:sz w:val="28"/>
          <w:lang w:val="ru-RU"/>
        </w:rPr>
        <w:t xml:space="preserve"> 3594905)</w:t>
      </w:r>
    </w:p>
    <w:p w:rsidR="00E33709" w:rsidRPr="00CD7379" w:rsidRDefault="00E33709" w:rsidP="00E33709">
      <w:pPr>
        <w:ind w:left="120"/>
        <w:jc w:val="center"/>
        <w:rPr>
          <w:lang w:val="ru-RU"/>
        </w:rPr>
      </w:pPr>
    </w:p>
    <w:p w:rsidR="00E33709" w:rsidRPr="002A2405" w:rsidRDefault="00E33709" w:rsidP="00E33709">
      <w:pPr>
        <w:spacing w:line="408" w:lineRule="auto"/>
        <w:ind w:left="120"/>
        <w:jc w:val="center"/>
        <w:rPr>
          <w:lang w:val="ru-RU"/>
        </w:rPr>
      </w:pPr>
      <w:r w:rsidRPr="002A2405">
        <w:rPr>
          <w:rFonts w:ascii="Times New Roman" w:hAnsi="Times New Roman"/>
          <w:b/>
          <w:color w:val="000000"/>
          <w:sz w:val="28"/>
          <w:lang w:val="ru-RU"/>
        </w:rPr>
        <w:t>учебного предмета «Иностранный (английский) язык»</w:t>
      </w:r>
    </w:p>
    <w:p w:rsidR="00E33709" w:rsidRPr="002A2405" w:rsidRDefault="00E33709" w:rsidP="00E33709">
      <w:pPr>
        <w:spacing w:line="408" w:lineRule="auto"/>
        <w:ind w:left="120"/>
        <w:jc w:val="center"/>
        <w:rPr>
          <w:lang w:val="ru-RU"/>
        </w:rPr>
      </w:pPr>
      <w:r w:rsidRPr="002A2405">
        <w:rPr>
          <w:rFonts w:ascii="Times New Roman" w:hAnsi="Times New Roman"/>
          <w:color w:val="000000"/>
          <w:sz w:val="28"/>
          <w:lang w:val="ru-RU"/>
        </w:rPr>
        <w:t xml:space="preserve">для обучающихся 10 </w:t>
      </w:r>
      <w:r w:rsidRPr="002A2405">
        <w:rPr>
          <w:rFonts w:ascii="Calibri" w:hAnsi="Calibri"/>
          <w:color w:val="000000"/>
          <w:sz w:val="28"/>
          <w:lang w:val="ru-RU"/>
        </w:rPr>
        <w:t xml:space="preserve">– </w:t>
      </w:r>
      <w:r w:rsidRPr="002A2405">
        <w:rPr>
          <w:rFonts w:ascii="Times New Roman" w:hAnsi="Times New Roman"/>
          <w:color w:val="000000"/>
          <w:sz w:val="28"/>
          <w:lang w:val="ru-RU"/>
        </w:rPr>
        <w:t xml:space="preserve">11 классов </w:t>
      </w:r>
    </w:p>
    <w:p w:rsidR="00E33709" w:rsidRPr="002A2405" w:rsidRDefault="00E33709" w:rsidP="00E33709">
      <w:pPr>
        <w:ind w:left="120"/>
        <w:jc w:val="center"/>
        <w:rPr>
          <w:lang w:val="ru-RU"/>
        </w:rPr>
      </w:pPr>
    </w:p>
    <w:p w:rsidR="00E33709" w:rsidRPr="002A2405" w:rsidRDefault="00E33709" w:rsidP="00E33709">
      <w:pPr>
        <w:ind w:left="120"/>
        <w:jc w:val="center"/>
        <w:rPr>
          <w:lang w:val="ru-RU"/>
        </w:rPr>
      </w:pPr>
    </w:p>
    <w:p w:rsidR="00E33709" w:rsidRPr="002A2405" w:rsidRDefault="00E33709" w:rsidP="00E33709">
      <w:pPr>
        <w:ind w:left="120"/>
        <w:jc w:val="center"/>
        <w:rPr>
          <w:lang w:val="ru-RU"/>
        </w:rPr>
      </w:pPr>
    </w:p>
    <w:p w:rsidR="00E33709" w:rsidRPr="002A2405" w:rsidRDefault="00E33709" w:rsidP="00E33709">
      <w:pPr>
        <w:ind w:left="120"/>
        <w:jc w:val="center"/>
        <w:rPr>
          <w:lang w:val="ru-RU"/>
        </w:rPr>
      </w:pPr>
    </w:p>
    <w:p w:rsidR="00E33709" w:rsidRPr="002A2405" w:rsidRDefault="00E33709" w:rsidP="00E33709">
      <w:pPr>
        <w:ind w:left="120"/>
        <w:jc w:val="center"/>
        <w:rPr>
          <w:lang w:val="ru-RU"/>
        </w:rPr>
      </w:pPr>
    </w:p>
    <w:p w:rsidR="00E33709" w:rsidRDefault="00E33709" w:rsidP="00E33709">
      <w:pPr>
        <w:rPr>
          <w:lang w:val="ru-RU"/>
        </w:rPr>
      </w:pPr>
      <w:bookmarkStart w:id="3" w:name="09d4a8bd-a740-4b68-9a91-e6e2a21f2842"/>
    </w:p>
    <w:p w:rsidR="00E33709" w:rsidRDefault="00E33709" w:rsidP="00E33709">
      <w:pPr>
        <w:rPr>
          <w:lang w:val="ru-RU"/>
        </w:rPr>
      </w:pPr>
    </w:p>
    <w:p w:rsidR="00E33709" w:rsidRDefault="00E33709" w:rsidP="00E33709">
      <w:pPr>
        <w:rPr>
          <w:lang w:val="ru-RU"/>
        </w:rPr>
      </w:pPr>
    </w:p>
    <w:p w:rsidR="00E33709" w:rsidRDefault="00E33709" w:rsidP="00E33709">
      <w:pPr>
        <w:rPr>
          <w:lang w:val="ru-RU"/>
        </w:rPr>
      </w:pPr>
    </w:p>
    <w:p w:rsidR="00E33709" w:rsidRDefault="00E33709" w:rsidP="00E33709">
      <w:pPr>
        <w:rPr>
          <w:lang w:val="ru-RU"/>
        </w:rPr>
      </w:pPr>
    </w:p>
    <w:p w:rsidR="00E33709" w:rsidRDefault="00E33709" w:rsidP="00E33709">
      <w:pPr>
        <w:jc w:val="center"/>
        <w:rPr>
          <w:rFonts w:ascii="Times New Roman" w:hAnsi="Times New Roman"/>
          <w:b/>
          <w:color w:val="000000"/>
          <w:sz w:val="28"/>
          <w:lang w:val="ru-RU"/>
        </w:rPr>
      </w:pPr>
      <w:r w:rsidRPr="002A2405">
        <w:rPr>
          <w:rFonts w:ascii="Times New Roman" w:hAnsi="Times New Roman"/>
          <w:b/>
          <w:color w:val="000000"/>
          <w:sz w:val="28"/>
          <w:lang w:val="ru-RU"/>
        </w:rPr>
        <w:t>Тихменево</w:t>
      </w:r>
      <w:bookmarkEnd w:id="3"/>
      <w:r w:rsidRPr="002A2405">
        <w:rPr>
          <w:rFonts w:ascii="Times New Roman" w:hAnsi="Times New Roman"/>
          <w:b/>
          <w:color w:val="000000"/>
          <w:sz w:val="28"/>
          <w:lang w:val="ru-RU"/>
        </w:rPr>
        <w:t xml:space="preserve"> </w:t>
      </w:r>
      <w:bookmarkStart w:id="4" w:name="77cc5032-9da0-44ec-8377-34a5a5a99395"/>
      <w:r w:rsidRPr="002A2405">
        <w:rPr>
          <w:rFonts w:ascii="Times New Roman" w:hAnsi="Times New Roman"/>
          <w:b/>
          <w:color w:val="000000"/>
          <w:sz w:val="28"/>
          <w:lang w:val="ru-RU"/>
        </w:rPr>
        <w:t>20</w:t>
      </w:r>
      <w:bookmarkEnd w:id="4"/>
      <w:r>
        <w:rPr>
          <w:rFonts w:ascii="Times New Roman" w:hAnsi="Times New Roman"/>
          <w:b/>
          <w:color w:val="000000"/>
          <w:sz w:val="28"/>
          <w:lang w:val="ru-RU"/>
        </w:rPr>
        <w:t>23</w:t>
      </w:r>
    </w:p>
    <w:p w:rsidR="00E33709" w:rsidRPr="002A2405" w:rsidRDefault="00E33709" w:rsidP="00E33709">
      <w:pPr>
        <w:jc w:val="center"/>
        <w:rPr>
          <w:lang w:val="ru-RU"/>
        </w:rPr>
        <w:sectPr w:rsidR="00E33709" w:rsidRPr="002A2405">
          <w:pgSz w:w="11906" w:h="16383"/>
          <w:pgMar w:top="1134" w:right="850" w:bottom="1134" w:left="1701" w:header="720" w:footer="720" w:gutter="0"/>
          <w:cols w:space="720"/>
        </w:sectPr>
      </w:pPr>
    </w:p>
    <w:bookmarkEnd w:id="0"/>
    <w:p w:rsidR="00E33709" w:rsidRPr="00E33709" w:rsidRDefault="00E33709" w:rsidP="00E33709">
      <w:pPr>
        <w:rPr>
          <w:rFonts w:ascii="Times New Roman" w:hAnsi="Times New Roman" w:cs="Times New Roman"/>
          <w:b/>
          <w:sz w:val="24"/>
          <w:szCs w:val="24"/>
          <w:lang w:val="ru-RU"/>
        </w:rPr>
      </w:pPr>
      <w:r w:rsidRPr="002A2405">
        <w:rPr>
          <w:rFonts w:ascii="Times New Roman" w:hAnsi="Times New Roman" w:cs="Times New Roman"/>
          <w:color w:val="000000"/>
          <w:sz w:val="24"/>
          <w:szCs w:val="24"/>
          <w:lang w:val="ru-RU"/>
        </w:rPr>
        <w:lastRenderedPageBreak/>
        <w:t xml:space="preserve">Программа по английскому языку (базовый уровень) на уровне среднего общего образования разработана на основе </w:t>
      </w:r>
      <w:r w:rsidRPr="00E33709">
        <w:rPr>
          <w:rFonts w:ascii="Times New Roman" w:hAnsi="Times New Roman" w:cs="Times New Roman"/>
          <w:b/>
          <w:color w:val="000000"/>
          <w:sz w:val="24"/>
          <w:szCs w:val="24"/>
          <w:lang w:val="ru-RU"/>
        </w:rPr>
        <w:t>ФГОС СОО.</w:t>
      </w:r>
    </w:p>
    <w:p w:rsidR="00E33709" w:rsidRPr="002A2405" w:rsidRDefault="00E33709" w:rsidP="00E33709">
      <w:pPr>
        <w:rPr>
          <w:rFonts w:ascii="Times New Roman" w:hAnsi="Times New Roman" w:cs="Times New Roman"/>
          <w:sz w:val="24"/>
          <w:szCs w:val="24"/>
          <w:lang w:val="ru-RU"/>
        </w:rPr>
      </w:pPr>
      <w:r w:rsidRPr="002A2405">
        <w:rPr>
          <w:rFonts w:ascii="Times New Roman" w:hAnsi="Times New Roman" w:cs="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w:t>
      </w:r>
      <w:r>
        <w:rPr>
          <w:rFonts w:ascii="Times New Roman" w:hAnsi="Times New Roman" w:cs="Times New Roman"/>
          <w:color w:val="000000"/>
          <w:sz w:val="24"/>
          <w:szCs w:val="24"/>
          <w:lang w:val="ru-RU"/>
        </w:rPr>
        <w:t>социализации</w:t>
      </w:r>
      <w:r w:rsidRPr="002A2405">
        <w:rPr>
          <w:rFonts w:ascii="Times New Roman" w:hAnsi="Times New Roman" w:cs="Times New Roman"/>
          <w:color w:val="000000"/>
          <w:sz w:val="24"/>
          <w:szCs w:val="24"/>
          <w:lang w:val="ru-RU"/>
        </w:rPr>
        <w:t xml:space="preserve">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E33709" w:rsidRPr="004C018B" w:rsidRDefault="00E33709" w:rsidP="004C018B">
      <w:pPr>
        <w:rPr>
          <w:rFonts w:ascii="Times New Roman" w:hAnsi="Times New Roman" w:cs="Times New Roman"/>
          <w:sz w:val="24"/>
          <w:szCs w:val="24"/>
          <w:lang w:val="ru-RU"/>
        </w:rPr>
      </w:pPr>
      <w:r w:rsidRPr="002A2405">
        <w:rPr>
          <w:rFonts w:ascii="Times New Roman" w:hAnsi="Times New Roman" w:cs="Times New Roman"/>
          <w:color w:val="000000"/>
          <w:sz w:val="24"/>
          <w:szCs w:val="24"/>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w:t>
      </w:r>
      <w:r w:rsidRPr="00E33709">
        <w:rPr>
          <w:rFonts w:ascii="Times New Roman" w:hAnsi="Times New Roman" w:cs="Times New Roman"/>
          <w:b/>
          <w:color w:val="000000"/>
          <w:sz w:val="24"/>
          <w:szCs w:val="24"/>
          <w:lang w:val="ru-RU"/>
        </w:rPr>
        <w:t>личностных, метапредметных и предметных результатах.</w:t>
      </w:r>
      <w:r w:rsidRPr="002A2405">
        <w:rPr>
          <w:rFonts w:ascii="Times New Roman" w:hAnsi="Times New Roman" w:cs="Times New Roman"/>
          <w:color w:val="000000"/>
          <w:sz w:val="24"/>
          <w:szCs w:val="24"/>
          <w:lang w:val="ru-RU"/>
        </w:rPr>
        <w:t xml:space="preserve"> </w:t>
      </w:r>
      <w:r w:rsidR="004C018B" w:rsidRPr="002A2405">
        <w:rPr>
          <w:rFonts w:ascii="Times New Roman" w:hAnsi="Times New Roman" w:cs="Times New Roman"/>
          <w:color w:val="000000"/>
          <w:sz w:val="24"/>
          <w:szCs w:val="24"/>
          <w:lang w:val="ru-RU"/>
        </w:rPr>
        <w:t xml:space="preserve">Иностранный язык признается как ценный </w:t>
      </w:r>
      <w:r w:rsidR="004C018B" w:rsidRPr="004C018B">
        <w:rPr>
          <w:rFonts w:ascii="Times New Roman" w:hAnsi="Times New Roman" w:cs="Times New Roman"/>
          <w:b/>
          <w:color w:val="000000"/>
          <w:sz w:val="24"/>
          <w:szCs w:val="24"/>
          <w:lang w:val="ru-RU"/>
        </w:rPr>
        <w:t>ресурс личности для социальной адаптации и самореализации</w:t>
      </w:r>
      <w:r w:rsidR="004C018B" w:rsidRPr="002A2405">
        <w:rPr>
          <w:rFonts w:ascii="Times New Roman" w:hAnsi="Times New Roman" w:cs="Times New Roman"/>
          <w:color w:val="000000"/>
          <w:sz w:val="24"/>
          <w:szCs w:val="24"/>
          <w:lang w:val="ru-RU"/>
        </w:rPr>
        <w:t xml:space="preserve"> (в том числе в профессии), инструмент развития умений поиска, обработки и использования информации в познавательных целях</w:t>
      </w:r>
      <w:r w:rsidR="004C018B">
        <w:rPr>
          <w:rFonts w:ascii="Times New Roman" w:hAnsi="Times New Roman" w:cs="Times New Roman"/>
          <w:color w:val="000000"/>
          <w:sz w:val="24"/>
          <w:szCs w:val="24"/>
          <w:lang w:val="ru-RU"/>
        </w:rPr>
        <w:t>.</w:t>
      </w:r>
    </w:p>
    <w:p w:rsidR="00E33709" w:rsidRPr="002A2405" w:rsidRDefault="00E33709" w:rsidP="00E33709">
      <w:pPr>
        <w:rPr>
          <w:rFonts w:ascii="Times New Roman" w:hAnsi="Times New Roman" w:cs="Times New Roman"/>
          <w:sz w:val="24"/>
          <w:szCs w:val="24"/>
          <w:lang w:val="ru-RU"/>
        </w:rPr>
      </w:pPr>
      <w:r w:rsidRPr="002A2405">
        <w:rPr>
          <w:rFonts w:ascii="Times New Roman" w:hAnsi="Times New Roman" w:cs="Times New Roman"/>
          <w:color w:val="000000"/>
          <w:sz w:val="24"/>
          <w:szCs w:val="24"/>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w:t>
      </w:r>
      <w:r w:rsidRPr="00E33709">
        <w:rPr>
          <w:rFonts w:ascii="Times New Roman" w:hAnsi="Times New Roman" w:cs="Times New Roman"/>
          <w:b/>
          <w:color w:val="000000"/>
          <w:sz w:val="24"/>
          <w:szCs w:val="24"/>
          <w:lang w:val="ru-RU"/>
        </w:rPr>
        <w:t>развитие и совершенствование коммуникативной компетенции обучающихся</w:t>
      </w:r>
      <w:r w:rsidRPr="002A2405">
        <w:rPr>
          <w:rFonts w:ascii="Times New Roman" w:hAnsi="Times New Roman" w:cs="Times New Roman"/>
          <w:color w:val="000000"/>
          <w:sz w:val="24"/>
          <w:szCs w:val="24"/>
          <w:lang w:val="ru-RU"/>
        </w:rPr>
        <w:t xml:space="preserve">, сформированной на предыдущих уровнях общего образования, в единстве таких её составляющих, как </w:t>
      </w:r>
      <w:proofErr w:type="gramStart"/>
      <w:r w:rsidRPr="002A2405">
        <w:rPr>
          <w:rFonts w:ascii="Times New Roman" w:hAnsi="Times New Roman" w:cs="Times New Roman"/>
          <w:color w:val="000000"/>
          <w:sz w:val="24"/>
          <w:szCs w:val="24"/>
          <w:lang w:val="ru-RU"/>
        </w:rPr>
        <w:t>речевая</w:t>
      </w:r>
      <w:proofErr w:type="gramEnd"/>
      <w:r w:rsidRPr="002A2405">
        <w:rPr>
          <w:rFonts w:ascii="Times New Roman" w:hAnsi="Times New Roman" w:cs="Times New Roman"/>
          <w:color w:val="000000"/>
          <w:sz w:val="24"/>
          <w:szCs w:val="24"/>
          <w:lang w:val="ru-RU"/>
        </w:rPr>
        <w:t>, языковая, социокультурная, компенсаторн</w:t>
      </w:r>
      <w:r>
        <w:rPr>
          <w:rFonts w:ascii="Times New Roman" w:hAnsi="Times New Roman" w:cs="Times New Roman"/>
          <w:color w:val="000000"/>
          <w:sz w:val="24"/>
          <w:szCs w:val="24"/>
          <w:lang w:val="ru-RU"/>
        </w:rPr>
        <w:t>ая и метапредметная компетенции.</w:t>
      </w:r>
    </w:p>
    <w:p w:rsidR="00E33709" w:rsidRPr="002A2405" w:rsidRDefault="00E33709" w:rsidP="00E33709">
      <w:pPr>
        <w:rPr>
          <w:rFonts w:ascii="Times New Roman" w:hAnsi="Times New Roman" w:cs="Times New Roman"/>
          <w:sz w:val="24"/>
          <w:szCs w:val="24"/>
          <w:lang w:val="ru-RU"/>
        </w:rPr>
      </w:pPr>
      <w:r w:rsidRPr="002A2405">
        <w:rPr>
          <w:rFonts w:ascii="Times New Roman" w:hAnsi="Times New Roman" w:cs="Times New Roman"/>
          <w:color w:val="000000"/>
          <w:sz w:val="24"/>
          <w:szCs w:val="24"/>
          <w:lang w:val="ru-RU"/>
        </w:rPr>
        <w:t xml:space="preserve">Основными подходами к обучению иностранным языкам признаются </w:t>
      </w:r>
      <w:r w:rsidRPr="00E33709">
        <w:rPr>
          <w:rFonts w:ascii="Times New Roman" w:hAnsi="Times New Roman" w:cs="Times New Roman"/>
          <w:b/>
          <w:color w:val="000000"/>
          <w:sz w:val="24"/>
          <w:szCs w:val="24"/>
          <w:lang w:val="ru-RU"/>
        </w:rPr>
        <w:t>компетентностный, системно-деятельностный, межкультурный и коммуникативно-когнитивный.</w:t>
      </w:r>
      <w:r w:rsidRPr="002A2405">
        <w:rPr>
          <w:rFonts w:ascii="Times New Roman" w:hAnsi="Times New Roman" w:cs="Times New Roman"/>
          <w:color w:val="000000"/>
          <w:sz w:val="24"/>
          <w:szCs w:val="24"/>
          <w:lang w:val="ru-RU"/>
        </w:rPr>
        <w:t xml:space="preserve">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0A1DCE" w:rsidRDefault="00E33709" w:rsidP="00E33709">
      <w:pPr>
        <w:rPr>
          <w:rFonts w:ascii="Times New Roman" w:hAnsi="Times New Roman" w:cs="Times New Roman"/>
          <w:color w:val="000000"/>
          <w:sz w:val="24"/>
          <w:szCs w:val="24"/>
          <w:lang w:val="ru-RU"/>
        </w:rPr>
      </w:pPr>
      <w:bookmarkStart w:id="5" w:name="b1cb9ba3-8936-440c-ac0f-95944fbe2f65"/>
      <w:r w:rsidRPr="002A2405">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5"/>
    </w:p>
    <w:p w:rsidR="00A668AF" w:rsidRDefault="00E33709" w:rsidP="00A668AF">
      <w:pPr>
        <w:rPr>
          <w:rFonts w:ascii="Times New Roman" w:hAnsi="Times New Roman"/>
          <w:color w:val="000000"/>
          <w:sz w:val="24"/>
          <w:szCs w:val="24"/>
          <w:lang w:val="ru-RU"/>
        </w:rPr>
      </w:pPr>
      <w:r w:rsidRPr="00E33709">
        <w:rPr>
          <w:rFonts w:ascii="Times New Roman" w:hAnsi="Times New Roman" w:cs="Times New Roman"/>
          <w:b/>
          <w:color w:val="000000"/>
          <w:sz w:val="24"/>
          <w:szCs w:val="24"/>
          <w:lang w:val="ru-RU"/>
        </w:rPr>
        <w:t>Используемые УМК:</w:t>
      </w:r>
      <w:r w:rsidRPr="00E33709">
        <w:rPr>
          <w:rFonts w:ascii="Times New Roman" w:hAnsi="Times New Roman"/>
          <w:color w:val="000000"/>
          <w:sz w:val="24"/>
          <w:szCs w:val="24"/>
          <w:lang w:val="ru-RU"/>
        </w:rPr>
        <w:t xml:space="preserve"> </w:t>
      </w:r>
      <w:r w:rsidRPr="008820CB">
        <w:rPr>
          <w:rFonts w:ascii="Times New Roman" w:hAnsi="Times New Roman"/>
          <w:color w:val="000000"/>
          <w:sz w:val="24"/>
          <w:szCs w:val="24"/>
          <w:lang w:val="ru-RU"/>
        </w:rPr>
        <w:t>Английский язык, 10 класс/ Афанасьева О.В., Дули Д., Михеева И.В. и другие, Акционерное общество «Издательство «Просвещение»</w:t>
      </w:r>
      <w:r>
        <w:rPr>
          <w:rFonts w:ascii="Times New Roman" w:hAnsi="Times New Roman"/>
          <w:color w:val="000000"/>
          <w:sz w:val="24"/>
          <w:szCs w:val="24"/>
          <w:lang w:val="ru-RU"/>
        </w:rPr>
        <w:t>, Английский язык, 11</w:t>
      </w:r>
      <w:r w:rsidRPr="008820CB">
        <w:rPr>
          <w:rFonts w:ascii="Times New Roman" w:hAnsi="Times New Roman"/>
          <w:color w:val="000000"/>
          <w:sz w:val="24"/>
          <w:szCs w:val="24"/>
          <w:lang w:val="ru-RU"/>
        </w:rPr>
        <w:t xml:space="preserve"> класс/ Афанасьева О.В., Дули Д., Михеева И.В. и другие, Акционерное общество «Издательство «Просвещение»</w:t>
      </w:r>
      <w:r>
        <w:rPr>
          <w:rFonts w:ascii="Times New Roman" w:hAnsi="Times New Roman"/>
          <w:color w:val="000000"/>
          <w:sz w:val="24"/>
          <w:szCs w:val="24"/>
          <w:lang w:val="ru-RU"/>
        </w:rPr>
        <w:t>.</w:t>
      </w:r>
    </w:p>
    <w:p w:rsidR="00A668AF" w:rsidRPr="00A668AF" w:rsidRDefault="00E33709" w:rsidP="00A668AF">
      <w:pPr>
        <w:rPr>
          <w:rFonts w:ascii="Times New Roman" w:hAnsi="Times New Roman"/>
          <w:color w:val="000000"/>
          <w:sz w:val="24"/>
          <w:szCs w:val="24"/>
          <w:lang w:val="ru-RU"/>
        </w:rPr>
      </w:pPr>
      <w:r w:rsidRPr="00A668AF">
        <w:rPr>
          <w:rFonts w:ascii="Times New Roman" w:hAnsi="Times New Roman" w:cs="Times New Roman"/>
          <w:b/>
          <w:color w:val="000000"/>
          <w:sz w:val="24"/>
          <w:szCs w:val="24"/>
          <w:lang w:val="ru-RU"/>
        </w:rPr>
        <w:t>Нормативные документы:</w:t>
      </w:r>
      <w:r w:rsidR="00A668AF" w:rsidRPr="00A668AF">
        <w:rPr>
          <w:rFonts w:ascii="Times New Roman" w:hAnsi="Times New Roman" w:cs="Times New Roman"/>
          <w:bCs/>
          <w:color w:val="363636"/>
          <w:sz w:val="24"/>
          <w:szCs w:val="24"/>
          <w:shd w:val="clear" w:color="auto" w:fill="FFFFFF" w:themeFill="background1"/>
          <w:lang w:val="ru-RU"/>
        </w:rPr>
        <w:t xml:space="preserve"> ФГОС СОО. Приказ Минобрнауки России от 17 мая 2012 г. № 413 «Об утверждении федерального государственного</w:t>
      </w:r>
      <w:r w:rsidR="00A668AF" w:rsidRPr="00A668AF">
        <w:rPr>
          <w:rFonts w:ascii="Times New Roman" w:hAnsi="Times New Roman" w:cs="Times New Roman"/>
          <w:b/>
          <w:bCs/>
          <w:color w:val="363636"/>
          <w:sz w:val="24"/>
          <w:szCs w:val="24"/>
          <w:shd w:val="clear" w:color="auto" w:fill="FFFFFF" w:themeFill="background1"/>
          <w:lang w:val="ru-RU"/>
        </w:rPr>
        <w:t xml:space="preserve"> </w:t>
      </w:r>
      <w:r w:rsidR="00A668AF" w:rsidRPr="00A668AF">
        <w:rPr>
          <w:rFonts w:ascii="Times New Roman" w:hAnsi="Times New Roman" w:cs="Times New Roman"/>
          <w:bCs/>
          <w:color w:val="363636"/>
          <w:sz w:val="24"/>
          <w:szCs w:val="24"/>
          <w:shd w:val="clear" w:color="auto" w:fill="FFFFFF" w:themeFill="background1"/>
          <w:lang w:val="ru-RU"/>
        </w:rPr>
        <w:t xml:space="preserve">образовательного стандарта среднего общего образования» (Зарегистрирован 07. 06. 2012 г. </w:t>
      </w:r>
      <w:r w:rsidR="00A668AF" w:rsidRPr="00A668AF">
        <w:rPr>
          <w:rFonts w:ascii="Times New Roman" w:hAnsi="Times New Roman" w:cs="Times New Roman"/>
          <w:bCs/>
          <w:color w:val="363636"/>
          <w:sz w:val="24"/>
          <w:szCs w:val="24"/>
          <w:shd w:val="clear" w:color="auto" w:fill="FFFFFF" w:themeFill="background1"/>
        </w:rPr>
        <w:t>N</w:t>
      </w:r>
      <w:r w:rsidR="00A668AF" w:rsidRPr="00A668AF">
        <w:rPr>
          <w:rFonts w:ascii="Times New Roman" w:hAnsi="Times New Roman" w:cs="Times New Roman"/>
          <w:bCs/>
          <w:color w:val="363636"/>
          <w:sz w:val="24"/>
          <w:szCs w:val="24"/>
          <w:shd w:val="clear" w:color="auto" w:fill="FFFFFF" w:themeFill="background1"/>
          <w:lang w:val="ru-RU"/>
        </w:rPr>
        <w:t xml:space="preserve"> 24480</w:t>
      </w:r>
      <w:r w:rsidR="00A668AF" w:rsidRPr="00A668AF">
        <w:rPr>
          <w:rFonts w:ascii="Times New Roman" w:hAnsi="Times New Roman" w:cs="Times New Roman"/>
          <w:b/>
          <w:bCs/>
          <w:color w:val="363636"/>
          <w:sz w:val="24"/>
          <w:szCs w:val="24"/>
          <w:shd w:val="clear" w:color="auto" w:fill="FFFFFF" w:themeFill="background1"/>
          <w:lang w:val="ru-RU"/>
        </w:rPr>
        <w:t xml:space="preserve">), </w:t>
      </w:r>
      <w:r w:rsidR="00A668AF" w:rsidRPr="00A668AF">
        <w:rPr>
          <w:rFonts w:ascii="Times New Roman" w:hAnsi="Times New Roman" w:cs="Times New Roman"/>
          <w:sz w:val="24"/>
          <w:szCs w:val="24"/>
          <w:u w:val="single"/>
          <w:lang w:val="ru-RU"/>
        </w:rPr>
        <w:t xml:space="preserve">  </w:t>
      </w:r>
      <w:r w:rsidR="00A668AF" w:rsidRPr="00A668AF">
        <w:rPr>
          <w:rFonts w:ascii="Times New Roman" w:hAnsi="Times New Roman" w:cs="Times New Roman"/>
          <w:bCs/>
          <w:color w:val="363636"/>
          <w:sz w:val="24"/>
          <w:szCs w:val="24"/>
          <w:shd w:val="clear" w:color="auto" w:fill="FFFFFF" w:themeFill="background1"/>
          <w:lang w:val="ru-RU"/>
        </w:rPr>
        <w:t>Приказ Министерства просвещения</w:t>
      </w:r>
      <w:bookmarkStart w:id="6" w:name="_GoBack"/>
      <w:bookmarkEnd w:id="6"/>
      <w:r w:rsidR="00A668AF" w:rsidRPr="00A668AF">
        <w:rPr>
          <w:rFonts w:ascii="Times New Roman" w:hAnsi="Times New Roman" w:cs="Times New Roman"/>
          <w:bCs/>
          <w:color w:val="363636"/>
          <w:sz w:val="24"/>
          <w:szCs w:val="24"/>
          <w:shd w:val="clear" w:color="auto" w:fill="FFFFFF" w:themeFill="background1"/>
          <w:lang w:val="ru-RU"/>
        </w:rPr>
        <w:t xml:space="preserve">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12.09.2022 № 70034), </w:t>
      </w:r>
      <w:r w:rsidR="00A668AF" w:rsidRPr="004C018B">
        <w:rPr>
          <w:rFonts w:ascii="Times New Roman" w:hAnsi="Times New Roman" w:cs="Times New Roman"/>
          <w:bCs/>
          <w:color w:val="363636"/>
          <w:sz w:val="24"/>
          <w:szCs w:val="24"/>
          <w:lang w:val="ru-RU"/>
        </w:rPr>
        <w:t xml:space="preserve">ФОП СОО. </w:t>
      </w:r>
      <w:r w:rsidR="00A668AF" w:rsidRPr="004C018B">
        <w:rPr>
          <w:rFonts w:ascii="Times New Roman" w:hAnsi="Times New Roman" w:cs="Times New Roman"/>
          <w:color w:val="363636"/>
          <w:sz w:val="24"/>
          <w:szCs w:val="24"/>
          <w:lang w:val="ru-RU"/>
        </w:rPr>
        <w:t xml:space="preserve">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 </w:t>
      </w:r>
      <w:r w:rsidR="00A668AF" w:rsidRPr="004C018B">
        <w:rPr>
          <w:rFonts w:ascii="Times New Roman" w:hAnsi="Times New Roman" w:cs="Times New Roman"/>
          <w:bCs/>
          <w:color w:val="000000" w:themeColor="text1"/>
          <w:sz w:val="24"/>
          <w:szCs w:val="24"/>
          <w:shd w:val="clear" w:color="auto" w:fill="FFFFFF" w:themeFill="background1"/>
          <w:lang w:val="ru-RU"/>
        </w:rPr>
        <w:t xml:space="preserve">Приказ Министерства просвещения РФ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НОО, ООО, СОО» (Зарегистрирован 29.08.2022 № 69822). </w:t>
      </w:r>
    </w:p>
    <w:p w:rsidR="00A668AF" w:rsidRPr="00A668AF" w:rsidRDefault="00A668AF" w:rsidP="00A668AF">
      <w:pPr>
        <w:pStyle w:val="a3"/>
        <w:spacing w:before="0" w:beforeAutospacing="0" w:after="0" w:afterAutospacing="0"/>
        <w:jc w:val="both"/>
        <w:textAlignment w:val="baseline"/>
        <w:rPr>
          <w:rFonts w:ascii="inherit" w:hAnsi="inherit" w:cs="Arial"/>
          <w:color w:val="363636"/>
        </w:rPr>
      </w:pPr>
    </w:p>
    <w:p w:rsidR="00A668AF" w:rsidRPr="00A668AF" w:rsidRDefault="00A668AF" w:rsidP="00A668AF">
      <w:pPr>
        <w:rPr>
          <w:rFonts w:ascii="Times New Roman" w:hAnsi="Times New Roman" w:cs="Times New Roman"/>
          <w:bCs/>
          <w:color w:val="363636"/>
          <w:sz w:val="24"/>
          <w:szCs w:val="24"/>
          <w:shd w:val="clear" w:color="auto" w:fill="FFFFFF" w:themeFill="background1"/>
          <w:lang w:val="ru-RU"/>
        </w:rPr>
      </w:pPr>
    </w:p>
    <w:p w:rsidR="00E33709" w:rsidRPr="00A668AF" w:rsidRDefault="00E33709" w:rsidP="00E33709">
      <w:pPr>
        <w:rPr>
          <w:rFonts w:ascii="Times New Roman" w:hAnsi="Times New Roman"/>
          <w:b/>
          <w:color w:val="000000"/>
          <w:sz w:val="24"/>
          <w:szCs w:val="24"/>
          <w:lang w:val="ru-RU"/>
        </w:rPr>
      </w:pPr>
    </w:p>
    <w:p w:rsidR="00E33709" w:rsidRPr="008820CB" w:rsidRDefault="00E33709" w:rsidP="00E33709">
      <w:pPr>
        <w:rPr>
          <w:sz w:val="24"/>
          <w:szCs w:val="24"/>
          <w:lang w:val="ru-RU"/>
        </w:rPr>
      </w:pPr>
    </w:p>
    <w:p w:rsidR="00E33709" w:rsidRPr="00E33709" w:rsidRDefault="00E33709" w:rsidP="00E33709">
      <w:pPr>
        <w:rPr>
          <w:b/>
          <w:lang w:val="ru-RU"/>
        </w:rPr>
      </w:pPr>
    </w:p>
    <w:sectPr w:rsidR="00E33709" w:rsidRPr="00E33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5A"/>
    <w:rsid w:val="000A1DCE"/>
    <w:rsid w:val="0044315A"/>
    <w:rsid w:val="004C018B"/>
    <w:rsid w:val="00A668AF"/>
    <w:rsid w:val="00E33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709"/>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8AF"/>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A668AF"/>
    <w:pPr>
      <w:spacing w:after="200" w:line="276" w:lineRule="auto"/>
      <w:ind w:left="720" w:firstLine="0"/>
      <w:contextualSpacing/>
      <w:jc w:val="left"/>
    </w:pPr>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709"/>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8AF"/>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A668AF"/>
    <w:pPr>
      <w:spacing w:after="200" w:line="276" w:lineRule="auto"/>
      <w:ind w:left="720" w:firstLine="0"/>
      <w:contextualSpacing/>
      <w:jc w:val="left"/>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2023-10-20T05:16:00Z</dcterms:created>
  <dcterms:modified xsi:type="dcterms:W3CDTF">2023-10-20T08:17:00Z</dcterms:modified>
</cp:coreProperties>
</file>